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390"/>
        <w:gridCol w:w="6390"/>
      </w:tblGrid>
      <w:tr w:rsidR="00522A97" w:rsidRPr="00522A97" w:rsidTr="00180697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vAlign w:val="center"/>
          </w:tcPr>
          <w:p w:rsidR="00522A97" w:rsidRPr="00906500" w:rsidRDefault="00180697" w:rsidP="00522A97">
            <w:p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96"/>
                <w:szCs w:val="72"/>
              </w:rPr>
            </w:pPr>
            <w:bookmarkStart w:id="0" w:name="_GoBack"/>
            <w:bookmarkEnd w:id="0"/>
            <w:r w:rsidRPr="00906500">
              <w:rPr>
                <w:rFonts w:ascii="Californian FB" w:hAnsi="Californian FB" w:cs="Geometr231 BT"/>
                <w:b/>
                <w:sz w:val="96"/>
                <w:szCs w:val="72"/>
              </w:rPr>
              <w:t xml:space="preserve">   </w:t>
            </w:r>
            <w:r w:rsidR="00522A97" w:rsidRPr="00906500">
              <w:rPr>
                <w:rFonts w:ascii="Californian FB" w:hAnsi="Californian FB" w:cs="Geometr231 BT"/>
                <w:b/>
                <w:sz w:val="96"/>
                <w:szCs w:val="72"/>
              </w:rPr>
              <w:t>SPII U</w:t>
            </w:r>
            <w:r w:rsidR="005224BB" w:rsidRPr="00906500">
              <w:rPr>
                <w:rFonts w:ascii="Californian FB" w:hAnsi="Californian FB" w:cs="Geometr231 BT"/>
                <w:b/>
                <w:sz w:val="96"/>
                <w:szCs w:val="72"/>
              </w:rPr>
              <w:t>2</w:t>
            </w:r>
            <w:r w:rsidR="00522A97" w:rsidRPr="00906500">
              <w:rPr>
                <w:rFonts w:ascii="Californian FB" w:hAnsi="Californian FB" w:cs="Geometr231 BT"/>
                <w:b/>
                <w:sz w:val="96"/>
                <w:szCs w:val="72"/>
              </w:rPr>
              <w:t>L</w:t>
            </w:r>
            <w:r w:rsidR="00543C0B" w:rsidRPr="00906500">
              <w:rPr>
                <w:rFonts w:ascii="Californian FB" w:hAnsi="Californian FB" w:cs="Geometr231 BT"/>
                <w:b/>
                <w:sz w:val="96"/>
                <w:szCs w:val="72"/>
              </w:rPr>
              <w:t>2</w:t>
            </w:r>
          </w:p>
        </w:tc>
        <w:tc>
          <w:tcPr>
            <w:tcW w:w="6390" w:type="dxa"/>
            <w:vAlign w:val="center"/>
          </w:tcPr>
          <w:p w:rsidR="00522A97" w:rsidRPr="00906500" w:rsidRDefault="00522A97" w:rsidP="00522A97">
            <w:p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96"/>
                <w:szCs w:val="72"/>
              </w:rPr>
            </w:pPr>
            <w:r w:rsidRPr="00906500">
              <w:rPr>
                <w:rFonts w:ascii="Californian FB" w:hAnsi="Californian FB" w:cs="Geometr231 BT"/>
                <w:b/>
                <w:sz w:val="96"/>
                <w:szCs w:val="72"/>
              </w:rPr>
              <w:t>SPII U</w:t>
            </w:r>
            <w:r w:rsidR="005224BB" w:rsidRPr="00906500">
              <w:rPr>
                <w:rFonts w:ascii="Californian FB" w:hAnsi="Californian FB" w:cs="Geometr231 BT"/>
                <w:b/>
                <w:sz w:val="96"/>
                <w:szCs w:val="72"/>
              </w:rPr>
              <w:t>2</w:t>
            </w:r>
            <w:r w:rsidRPr="00906500">
              <w:rPr>
                <w:rFonts w:ascii="Californian FB" w:hAnsi="Californian FB" w:cs="Geometr231 BT"/>
                <w:b/>
                <w:sz w:val="96"/>
                <w:szCs w:val="72"/>
              </w:rPr>
              <w:t>L</w:t>
            </w:r>
            <w:r w:rsidR="00543C0B" w:rsidRPr="00906500">
              <w:rPr>
                <w:rFonts w:ascii="Californian FB" w:hAnsi="Californian FB" w:cs="Geometr231 BT"/>
                <w:b/>
                <w:sz w:val="96"/>
                <w:szCs w:val="72"/>
              </w:rPr>
              <w:t>2</w:t>
            </w:r>
          </w:p>
        </w:tc>
      </w:tr>
      <w:tr w:rsidR="00543C0B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ac</w:t>
            </w:r>
            <w:r w:rsidRPr="00D634F9">
              <w:rPr>
                <w:rFonts w:ascii="Californian FB" w:hAnsi="Californian FB" w:cs="Geometr231 BT"/>
                <w:b/>
                <w:sz w:val="72"/>
                <w:szCs w:val="72"/>
                <w:u w:val="single"/>
              </w:rPr>
              <w:t>o</w:t>
            </w: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 xml:space="preserve">starse </w:t>
            </w:r>
            <w:r w:rsidRPr="00D634F9">
              <w:rPr>
                <w:rFonts w:ascii="Californian FB" w:hAnsi="Californian FB" w:cs="Geometr231 BT"/>
                <w:b/>
                <w:sz w:val="48"/>
                <w:szCs w:val="48"/>
              </w:rPr>
              <w:t>(</w:t>
            </w:r>
            <w:r w:rsidRPr="00D634F9">
              <w:rPr>
                <w:rFonts w:ascii="Californian FB" w:hAnsi="Californian FB" w:cs="Geometr231 BT"/>
                <w:b/>
                <w:sz w:val="48"/>
                <w:szCs w:val="48"/>
                <w:u w:val="single"/>
              </w:rPr>
              <w:t>ue</w:t>
            </w:r>
            <w:r w:rsidRPr="00D634F9">
              <w:rPr>
                <w:rFonts w:ascii="Californian FB" w:hAnsi="Californian FB" w:cs="Geometr231 BT"/>
                <w:b/>
                <w:sz w:val="48"/>
                <w:szCs w:val="48"/>
              </w:rPr>
              <w:t>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to go to bed</w:t>
            </w:r>
          </w:p>
        </w:tc>
      </w:tr>
      <w:tr w:rsidR="00543C0B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afeitarse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to shave oneself</w:t>
            </w:r>
          </w:p>
        </w:tc>
      </w:tr>
      <w:tr w:rsidR="00543C0B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apagar la luz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to turn off the light</w:t>
            </w:r>
          </w:p>
        </w:tc>
      </w:tr>
      <w:tr w:rsidR="00543C0B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arreglarse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56"/>
                <w:szCs w:val="72"/>
              </w:rPr>
              <w:t>to get (oneself) ready</w:t>
            </w:r>
          </w:p>
        </w:tc>
      </w:tr>
      <w:tr w:rsidR="00543C0B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bañarse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to take a bath</w:t>
            </w:r>
          </w:p>
        </w:tc>
      </w:tr>
      <w:tr w:rsidR="00543C0B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900"/>
              <w:jc w:val="center"/>
              <w:rPr>
                <w:rFonts w:ascii="Californian FB" w:hAnsi="Californian FB" w:cs="Geometr231 BT"/>
                <w:b/>
                <w:sz w:val="56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56"/>
                <w:szCs w:val="72"/>
              </w:rPr>
              <w:t xml:space="preserve">cepillarse </w:t>
            </w:r>
            <w:r w:rsidR="00D634F9">
              <w:rPr>
                <w:rFonts w:ascii="Californian FB" w:hAnsi="Californian FB" w:cs="Geometr231 BT"/>
                <w:b/>
                <w:sz w:val="56"/>
                <w:szCs w:val="72"/>
              </w:rPr>
              <w:t xml:space="preserve">                     </w:t>
            </w:r>
            <w:r w:rsidRPr="00D634F9">
              <w:rPr>
                <w:rFonts w:ascii="Californian FB" w:hAnsi="Californian FB" w:cs="Geometr231 BT"/>
                <w:b/>
                <w:sz w:val="56"/>
                <w:szCs w:val="72"/>
              </w:rPr>
              <w:t>los dientes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56"/>
                <w:szCs w:val="72"/>
              </w:rPr>
              <w:t>to brush one’s teeth</w:t>
            </w:r>
          </w:p>
        </w:tc>
      </w:tr>
      <w:tr w:rsidR="00543C0B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56"/>
                <w:szCs w:val="72"/>
              </w:rPr>
              <w:t>desp</w:t>
            </w:r>
            <w:r w:rsidRPr="00D634F9">
              <w:rPr>
                <w:rFonts w:ascii="Californian FB" w:hAnsi="Californian FB" w:cs="Geometr231 BT"/>
                <w:b/>
                <w:sz w:val="56"/>
                <w:szCs w:val="72"/>
                <w:u w:val="single"/>
              </w:rPr>
              <w:t>e</w:t>
            </w:r>
            <w:r w:rsidRPr="00D634F9">
              <w:rPr>
                <w:rFonts w:ascii="Californian FB" w:hAnsi="Californian FB" w:cs="Geometr231 BT"/>
                <w:b/>
                <w:sz w:val="56"/>
                <w:szCs w:val="72"/>
              </w:rPr>
              <w:t>rtarse</w:t>
            </w: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 xml:space="preserve"> </w:t>
            </w:r>
            <w:r w:rsidRPr="00D634F9">
              <w:rPr>
                <w:rFonts w:ascii="Californian FB" w:hAnsi="Californian FB" w:cs="Geometr231 BT"/>
                <w:b/>
                <w:sz w:val="48"/>
                <w:szCs w:val="72"/>
              </w:rPr>
              <w:t>(</w:t>
            </w:r>
            <w:r w:rsidRPr="00D634F9">
              <w:rPr>
                <w:rFonts w:ascii="Californian FB" w:hAnsi="Californian FB" w:cs="Geometr231 BT"/>
                <w:b/>
                <w:sz w:val="48"/>
                <w:szCs w:val="72"/>
                <w:u w:val="single"/>
              </w:rPr>
              <w:t>ie</w:t>
            </w:r>
            <w:r w:rsidRPr="00D634F9">
              <w:rPr>
                <w:rFonts w:ascii="Californian FB" w:hAnsi="Californian FB" w:cs="Geometr231 BT"/>
                <w:b/>
                <w:sz w:val="48"/>
                <w:szCs w:val="72"/>
              </w:rPr>
              <w:t>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to wake up</w:t>
            </w:r>
          </w:p>
        </w:tc>
      </w:tr>
      <w:tr w:rsidR="00543C0B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lastRenderedPageBreak/>
              <w:t>d</w:t>
            </w:r>
            <w:r w:rsidRPr="00D634F9">
              <w:rPr>
                <w:rFonts w:ascii="Californian FB" w:hAnsi="Californian FB" w:cs="Geometr231 BT"/>
                <w:b/>
                <w:sz w:val="72"/>
                <w:szCs w:val="72"/>
                <w:u w:val="single"/>
              </w:rPr>
              <w:t>o</w:t>
            </w: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 xml:space="preserve">rmirse </w:t>
            </w:r>
            <w:r w:rsidRPr="00D634F9">
              <w:rPr>
                <w:rFonts w:ascii="Californian FB" w:hAnsi="Californian FB" w:cs="Geometr231 BT"/>
                <w:b/>
                <w:sz w:val="48"/>
                <w:szCs w:val="48"/>
              </w:rPr>
              <w:t>(</w:t>
            </w:r>
            <w:r w:rsidRPr="00D634F9">
              <w:rPr>
                <w:rFonts w:ascii="Californian FB" w:hAnsi="Californian FB" w:cs="Geometr231 BT"/>
                <w:b/>
                <w:sz w:val="48"/>
                <w:szCs w:val="48"/>
                <w:u w:val="single"/>
              </w:rPr>
              <w:t>ue</w:t>
            </w:r>
            <w:r w:rsidRPr="00D634F9">
              <w:rPr>
                <w:rFonts w:ascii="Californian FB" w:hAnsi="Californian FB" w:cs="Geometr231 BT"/>
                <w:b/>
                <w:sz w:val="48"/>
                <w:szCs w:val="48"/>
              </w:rPr>
              <w:t>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to fall asleep</w:t>
            </w:r>
          </w:p>
        </w:tc>
      </w:tr>
      <w:tr w:rsidR="00543C0B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ducharse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to take a shower</w:t>
            </w:r>
          </w:p>
        </w:tc>
      </w:tr>
      <w:tr w:rsidR="00543C0B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F9" w:rsidRPr="00D634F9" w:rsidRDefault="005224BB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  <w:lang w:val="es-ES"/>
              </w:rPr>
            </w:pPr>
            <w:r w:rsidRPr="00D634F9">
              <w:rPr>
                <w:rFonts w:ascii="Californian FB" w:hAnsi="Californian FB" w:cs="Geometr231 BT"/>
                <w:b/>
                <w:sz w:val="56"/>
                <w:szCs w:val="72"/>
                <w:lang w:val="es-ES"/>
              </w:rPr>
              <w:t>enc</w:t>
            </w:r>
            <w:r w:rsidRPr="00D634F9">
              <w:rPr>
                <w:rFonts w:ascii="Californian FB" w:hAnsi="Californian FB" w:cs="Geometr231 BT"/>
                <w:b/>
                <w:sz w:val="56"/>
                <w:szCs w:val="72"/>
                <w:u w:val="single"/>
                <w:lang w:val="es-ES"/>
              </w:rPr>
              <w:t>e</w:t>
            </w:r>
            <w:r w:rsidRPr="00D634F9">
              <w:rPr>
                <w:rFonts w:ascii="Californian FB" w:hAnsi="Californian FB" w:cs="Geometr231 BT"/>
                <w:b/>
                <w:sz w:val="56"/>
                <w:szCs w:val="72"/>
                <w:lang w:val="es-ES"/>
              </w:rPr>
              <w:t xml:space="preserve">nder </w:t>
            </w:r>
            <w:r w:rsidRPr="00D634F9">
              <w:rPr>
                <w:rFonts w:ascii="Californian FB" w:hAnsi="Californian FB" w:cs="Geometr231 BT"/>
                <w:b/>
                <w:sz w:val="48"/>
                <w:szCs w:val="48"/>
                <w:lang w:val="es-ES"/>
              </w:rPr>
              <w:t>(ie)</w:t>
            </w:r>
            <w:r w:rsidRPr="00D634F9">
              <w:rPr>
                <w:rFonts w:ascii="Californian FB" w:hAnsi="Californian FB" w:cs="Geometr231 BT"/>
                <w:b/>
                <w:sz w:val="56"/>
                <w:szCs w:val="72"/>
                <w:lang w:val="es-ES"/>
              </w:rPr>
              <w:t xml:space="preserve">      </w:t>
            </w:r>
            <w:r w:rsidR="00D634F9">
              <w:rPr>
                <w:rFonts w:ascii="Californian FB" w:hAnsi="Californian FB" w:cs="Geometr231 BT"/>
                <w:b/>
                <w:sz w:val="56"/>
                <w:szCs w:val="72"/>
                <w:lang w:val="es-ES"/>
              </w:rPr>
              <w:t xml:space="preserve">    </w:t>
            </w:r>
          </w:p>
          <w:p w:rsidR="00543C0B" w:rsidRPr="00D634F9" w:rsidRDefault="005224BB" w:rsidP="00D634F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fornian FB" w:hAnsi="Californian FB" w:cs="Geometr231 BT"/>
                <w:b/>
                <w:sz w:val="72"/>
                <w:szCs w:val="72"/>
                <w:lang w:val="es-ES"/>
              </w:rPr>
            </w:pPr>
            <w:r w:rsidRPr="00D634F9">
              <w:rPr>
                <w:rFonts w:ascii="Californian FB" w:hAnsi="Californian FB" w:cs="Geometr231 BT"/>
                <w:b/>
                <w:sz w:val="56"/>
                <w:szCs w:val="72"/>
                <w:lang w:val="es-ES"/>
              </w:rPr>
              <w:t>la luz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to turn on the light</w:t>
            </w:r>
          </w:p>
        </w:tc>
      </w:tr>
      <w:tr w:rsidR="00543C0B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entrenarse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 xml:space="preserve">to </w:t>
            </w:r>
            <w:r w:rsidRPr="00D634F9">
              <w:rPr>
                <w:rFonts w:ascii="Californian FB" w:hAnsi="Californian FB" w:cs="Geometr231 BT"/>
                <w:b/>
                <w:sz w:val="52"/>
                <w:szCs w:val="72"/>
              </w:rPr>
              <w:t xml:space="preserve">(physically) </w:t>
            </w: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train</w:t>
            </w:r>
          </w:p>
        </w:tc>
      </w:tr>
      <w:tr w:rsidR="00543C0B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lavarse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to wash oneself</w:t>
            </w:r>
          </w:p>
        </w:tc>
      </w:tr>
      <w:tr w:rsidR="00543C0B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levantarse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to get up</w:t>
            </w:r>
          </w:p>
        </w:tc>
      </w:tr>
      <w:tr w:rsidR="00543C0B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maquillarse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to put on makeup</w:t>
            </w:r>
          </w:p>
        </w:tc>
      </w:tr>
      <w:tr w:rsidR="00543C0B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peinarse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to comb one’s hair</w:t>
            </w:r>
          </w:p>
        </w:tc>
      </w:tr>
      <w:tr w:rsidR="00543C0B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8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56"/>
                <w:szCs w:val="72"/>
              </w:rPr>
              <w:t xml:space="preserve">ponerse  </w:t>
            </w:r>
            <w:r w:rsidRPr="00D634F9">
              <w:rPr>
                <w:rFonts w:ascii="Californian FB" w:hAnsi="Californian FB" w:cs="Geometr231 BT"/>
                <w:b/>
                <w:sz w:val="44"/>
                <w:szCs w:val="48"/>
              </w:rPr>
              <w:t>(-go)</w:t>
            </w:r>
            <w:r w:rsidRPr="00D634F9">
              <w:rPr>
                <w:rFonts w:ascii="Californian FB" w:hAnsi="Californian FB" w:cs="Geometr231 BT"/>
                <w:b/>
                <w:sz w:val="56"/>
                <w:szCs w:val="72"/>
              </w:rPr>
              <w:t xml:space="preserve"> </w:t>
            </w:r>
            <w:r w:rsidR="00D634F9">
              <w:rPr>
                <w:rFonts w:ascii="Californian FB" w:hAnsi="Californian FB" w:cs="Geometr231 BT"/>
                <w:b/>
                <w:sz w:val="56"/>
                <w:szCs w:val="72"/>
              </w:rPr>
              <w:t xml:space="preserve">             </w:t>
            </w:r>
            <w:r w:rsidRPr="00D634F9">
              <w:rPr>
                <w:rFonts w:ascii="Californian FB" w:hAnsi="Californian FB" w:cs="Geometr231 BT"/>
                <w:b/>
                <w:sz w:val="56"/>
                <w:szCs w:val="72"/>
              </w:rPr>
              <w:t>la ropa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5224BB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to put on clothes</w:t>
            </w:r>
          </w:p>
        </w:tc>
      </w:tr>
      <w:tr w:rsidR="00543C0B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3864DC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la rutina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3864DC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routine</w:t>
            </w:r>
          </w:p>
        </w:tc>
      </w:tr>
      <w:tr w:rsidR="00543C0B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3864DC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secarse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3864DC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to dry oneself</w:t>
            </w:r>
          </w:p>
        </w:tc>
      </w:tr>
      <w:tr w:rsidR="00543C0B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3864DC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tener prisa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3864DC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56"/>
                <w:szCs w:val="72"/>
              </w:rPr>
              <w:t>to be in a hurry, rush</w:t>
            </w:r>
          </w:p>
        </w:tc>
      </w:tr>
      <w:tr w:rsidR="00543C0B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3864DC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tener sueño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3864DC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to be sleepy</w:t>
            </w:r>
          </w:p>
        </w:tc>
      </w:tr>
      <w:tr w:rsidR="00543C0B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3864DC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56"/>
                <w:szCs w:val="72"/>
              </w:rPr>
              <w:t xml:space="preserve">el cepillo </w:t>
            </w:r>
            <w:r w:rsidR="00D634F9">
              <w:rPr>
                <w:rFonts w:ascii="Californian FB" w:hAnsi="Californian FB" w:cs="Geometr231 BT"/>
                <w:b/>
                <w:sz w:val="56"/>
                <w:szCs w:val="72"/>
              </w:rPr>
              <w:t xml:space="preserve">                          </w:t>
            </w:r>
            <w:r w:rsidRPr="00D634F9">
              <w:rPr>
                <w:rFonts w:ascii="Californian FB" w:hAnsi="Californian FB" w:cs="Geometr231 BT"/>
                <w:b/>
                <w:sz w:val="56"/>
                <w:szCs w:val="72"/>
              </w:rPr>
              <w:t>(de dientes)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3864DC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(tooth) brush</w:t>
            </w:r>
          </w:p>
        </w:tc>
      </w:tr>
      <w:tr w:rsidR="00543C0B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3864DC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el champú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3864DC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shampoo</w:t>
            </w:r>
          </w:p>
        </w:tc>
      </w:tr>
      <w:tr w:rsidR="00543C0B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3864DC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 xml:space="preserve">la crema </w:t>
            </w:r>
            <w:r w:rsidR="00D634F9">
              <w:rPr>
                <w:rFonts w:ascii="Californian FB" w:hAnsi="Californian FB" w:cs="Geometr231 BT"/>
                <w:b/>
                <w:sz w:val="72"/>
                <w:szCs w:val="72"/>
              </w:rPr>
              <w:t xml:space="preserve">                      </w:t>
            </w: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de afeitar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3864DC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shaving cream</w:t>
            </w:r>
          </w:p>
        </w:tc>
      </w:tr>
      <w:tr w:rsidR="00543C0B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3864DC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el desodorante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3864DC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deodorant</w:t>
            </w:r>
          </w:p>
        </w:tc>
      </w:tr>
      <w:tr w:rsidR="00543C0B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3864DC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el jabón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0B" w:rsidRPr="00D634F9" w:rsidRDefault="003864DC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soap</w:t>
            </w:r>
          </w:p>
        </w:tc>
      </w:tr>
      <w:tr w:rsidR="003864DC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DC" w:rsidRPr="00D634F9" w:rsidRDefault="003864DC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52"/>
                <w:szCs w:val="72"/>
              </w:rPr>
              <w:t>la pasta de dientes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DC" w:rsidRPr="00D634F9" w:rsidRDefault="003864DC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toothpaste</w:t>
            </w:r>
          </w:p>
        </w:tc>
      </w:tr>
      <w:tr w:rsidR="003864DC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DC" w:rsidRPr="00D634F9" w:rsidRDefault="00FE48D5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el peine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DC" w:rsidRPr="00D634F9" w:rsidRDefault="00FE48D5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comb</w:t>
            </w:r>
          </w:p>
        </w:tc>
      </w:tr>
      <w:tr w:rsidR="00FE48D5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52"/>
                <w:szCs w:val="72"/>
              </w:rPr>
              <w:t xml:space="preserve">el secador         </w:t>
            </w:r>
          </w:p>
          <w:p w:rsidR="00FE48D5" w:rsidRPr="00D634F9" w:rsidRDefault="00FE48D5" w:rsidP="00D634F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52"/>
                <w:szCs w:val="72"/>
              </w:rPr>
              <w:t>de pelo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hair dryer</w:t>
            </w:r>
          </w:p>
        </w:tc>
      </w:tr>
      <w:tr w:rsidR="00FE48D5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la toalla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towel</w:t>
            </w:r>
          </w:p>
        </w:tc>
      </w:tr>
      <w:tr w:rsidR="00FE48D5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la cara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face</w:t>
            </w:r>
          </w:p>
        </w:tc>
      </w:tr>
      <w:tr w:rsidR="00FE48D5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el codo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elbow</w:t>
            </w:r>
          </w:p>
        </w:tc>
      </w:tr>
      <w:tr w:rsidR="00FE48D5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el cuello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neck</w:t>
            </w:r>
          </w:p>
        </w:tc>
      </w:tr>
      <w:tr w:rsidR="00FE48D5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el dedo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finger</w:t>
            </w:r>
          </w:p>
        </w:tc>
      </w:tr>
      <w:tr w:rsidR="00FE48D5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56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56"/>
                <w:szCs w:val="72"/>
              </w:rPr>
              <w:t xml:space="preserve">el dedo </w:t>
            </w:r>
          </w:p>
          <w:p w:rsidR="00FE48D5" w:rsidRPr="00D634F9" w:rsidRDefault="00FE48D5" w:rsidP="00D634F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smartTag w:uri="urn:schemas-microsoft-com:office:smarttags" w:element="place">
              <w:smartTag w:uri="urn:schemas-microsoft-com:office:smarttags" w:element="State">
                <w:r w:rsidRPr="00D634F9">
                  <w:rPr>
                    <w:rFonts w:ascii="Californian FB" w:hAnsi="Californian FB" w:cs="Geometr231 BT"/>
                    <w:b/>
                    <w:sz w:val="56"/>
                    <w:szCs w:val="72"/>
                  </w:rPr>
                  <w:t>del</w:t>
                </w:r>
              </w:smartTag>
            </w:smartTag>
            <w:r w:rsidRPr="00D634F9">
              <w:rPr>
                <w:rFonts w:ascii="Californian FB" w:hAnsi="Californian FB" w:cs="Geometr231 BT"/>
                <w:b/>
                <w:sz w:val="56"/>
                <w:szCs w:val="72"/>
              </w:rPr>
              <w:t xml:space="preserve"> pie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toe</w:t>
            </w:r>
          </w:p>
        </w:tc>
      </w:tr>
      <w:tr w:rsidR="00FE48D5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el diente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tooth</w:t>
            </w:r>
          </w:p>
        </w:tc>
      </w:tr>
      <w:tr w:rsidR="00FE48D5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la garganta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throat</w:t>
            </w:r>
          </w:p>
        </w:tc>
      </w:tr>
      <w:tr w:rsidR="00FE48D5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el hombro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shoulder</w:t>
            </w:r>
          </w:p>
        </w:tc>
      </w:tr>
      <w:tr w:rsidR="00FE48D5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la muñeca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wrist</w:t>
            </w:r>
          </w:p>
        </w:tc>
      </w:tr>
      <w:tr w:rsidR="00FE48D5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el oído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inner ear (hearing)</w:t>
            </w:r>
          </w:p>
        </w:tc>
      </w:tr>
      <w:tr w:rsidR="00FE48D5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primero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first</w:t>
            </w:r>
          </w:p>
        </w:tc>
      </w:tr>
      <w:tr w:rsidR="00FE48D5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entonces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then, so</w:t>
            </w:r>
          </w:p>
        </w:tc>
      </w:tr>
      <w:tr w:rsidR="00FE48D5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luego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later; then</w:t>
            </w:r>
          </w:p>
        </w:tc>
      </w:tr>
      <w:tr w:rsidR="00FE48D5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más tarde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later</w:t>
            </w:r>
          </w:p>
        </w:tc>
      </w:tr>
      <w:tr w:rsidR="00FE48D5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por fin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finally</w:t>
            </w:r>
          </w:p>
        </w:tc>
      </w:tr>
      <w:tr w:rsidR="00FE48D5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a veces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sometimes</w:t>
            </w:r>
          </w:p>
        </w:tc>
      </w:tr>
      <w:tr w:rsidR="00FE48D5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56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56"/>
                <w:szCs w:val="72"/>
              </w:rPr>
              <w:t>frecuentemente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frequently</w:t>
            </w:r>
          </w:p>
        </w:tc>
      </w:tr>
      <w:tr w:rsidR="00FE48D5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56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56"/>
                <w:szCs w:val="72"/>
              </w:rPr>
              <w:t>generalmente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56"/>
                <w:szCs w:val="72"/>
              </w:rPr>
              <w:t>in general, generally</w:t>
            </w:r>
          </w:p>
        </w:tc>
      </w:tr>
      <w:tr w:rsidR="00FE48D5" w:rsidTr="00543C0B">
        <w:tblPrEx>
          <w:tblCellMar>
            <w:top w:w="0" w:type="dxa"/>
            <w:bottom w:w="0" w:type="dxa"/>
          </w:tblCellMar>
        </w:tblPrEx>
        <w:trPr>
          <w:cantSplit/>
          <w:trHeight w:val="1872"/>
          <w:jc w:val="center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alifornian FB" w:hAnsi="Californian FB" w:cs="Geometr231 BT"/>
                <w:b/>
                <w:sz w:val="56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56"/>
                <w:szCs w:val="72"/>
              </w:rPr>
              <w:t>normalmente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D5" w:rsidRPr="00D634F9" w:rsidRDefault="00FE48D5" w:rsidP="00D634F9">
            <w:pPr>
              <w:numPr>
                <w:ilvl w:val="0"/>
                <w:numId w:val="11"/>
              </w:numPr>
              <w:tabs>
                <w:tab w:val="clear" w:pos="1260"/>
                <w:tab w:val="num" w:pos="450"/>
              </w:tabs>
              <w:autoSpaceDE w:val="0"/>
              <w:autoSpaceDN w:val="0"/>
              <w:adjustRightInd w:val="0"/>
              <w:ind w:left="450"/>
              <w:jc w:val="center"/>
              <w:rPr>
                <w:rFonts w:ascii="Californian FB" w:hAnsi="Californian FB" w:cs="Geometr231 BT"/>
                <w:b/>
                <w:sz w:val="72"/>
                <w:szCs w:val="72"/>
              </w:rPr>
            </w:pPr>
            <w:r w:rsidRPr="00D634F9">
              <w:rPr>
                <w:rFonts w:ascii="Californian FB" w:hAnsi="Californian FB" w:cs="Geometr231 BT"/>
                <w:b/>
                <w:sz w:val="72"/>
                <w:szCs w:val="72"/>
              </w:rPr>
              <w:t>normally, usually</w:t>
            </w:r>
          </w:p>
        </w:tc>
      </w:tr>
    </w:tbl>
    <w:p w:rsidR="0088607F" w:rsidRPr="004B79DE" w:rsidRDefault="0088607F" w:rsidP="0030141A">
      <w:pPr>
        <w:jc w:val="center"/>
      </w:pPr>
    </w:p>
    <w:sectPr w:rsidR="0088607F" w:rsidRPr="004B79DE" w:rsidSect="00180697">
      <w:pgSz w:w="12240" w:h="15840"/>
      <w:pgMar w:top="0" w:right="180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metr231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B87"/>
    <w:multiLevelType w:val="hybridMultilevel"/>
    <w:tmpl w:val="46A46976"/>
    <w:lvl w:ilvl="0" w:tplc="5EB60538">
      <w:start w:val="1"/>
      <w:numFmt w:val="decimal"/>
      <w:lvlText w:val="%1."/>
      <w:lvlJc w:val="right"/>
      <w:pPr>
        <w:tabs>
          <w:tab w:val="num" w:pos="360"/>
        </w:tabs>
        <w:ind w:left="360" w:firstLine="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50C64"/>
    <w:multiLevelType w:val="multilevel"/>
    <w:tmpl w:val="742A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778DF"/>
    <w:multiLevelType w:val="multilevel"/>
    <w:tmpl w:val="0D049532"/>
    <w:lvl w:ilvl="0">
      <w:start w:val="1"/>
      <w:numFmt w:val="decimal"/>
      <w:lvlText w:val="%1."/>
      <w:lvlJc w:val="right"/>
      <w:pPr>
        <w:tabs>
          <w:tab w:val="num" w:pos="1260"/>
        </w:tabs>
        <w:ind w:left="1260" w:firstLine="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40F7E"/>
    <w:multiLevelType w:val="multilevel"/>
    <w:tmpl w:val="8500C0B8"/>
    <w:lvl w:ilvl="0">
      <w:start w:val="1"/>
      <w:numFmt w:val="decimal"/>
      <w:lvlText w:val="%1."/>
      <w:lvlJc w:val="right"/>
      <w:pPr>
        <w:tabs>
          <w:tab w:val="num" w:pos="360"/>
        </w:tabs>
        <w:ind w:left="360" w:firstLine="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A679F"/>
    <w:multiLevelType w:val="hybridMultilevel"/>
    <w:tmpl w:val="F96643C2"/>
    <w:lvl w:ilvl="0" w:tplc="E910ADC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26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4E7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03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AA1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82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0E7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C7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034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C30CC"/>
    <w:multiLevelType w:val="hybridMultilevel"/>
    <w:tmpl w:val="01100082"/>
    <w:lvl w:ilvl="0" w:tplc="B54E2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B2BF8"/>
    <w:multiLevelType w:val="hybridMultilevel"/>
    <w:tmpl w:val="0D049532"/>
    <w:lvl w:ilvl="0" w:tplc="5EB60538">
      <w:start w:val="1"/>
      <w:numFmt w:val="decimal"/>
      <w:lvlText w:val="%1."/>
      <w:lvlJc w:val="right"/>
      <w:pPr>
        <w:tabs>
          <w:tab w:val="num" w:pos="1260"/>
        </w:tabs>
        <w:ind w:left="1260" w:firstLine="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B6E7F"/>
    <w:multiLevelType w:val="hybridMultilevel"/>
    <w:tmpl w:val="53962832"/>
    <w:lvl w:ilvl="0" w:tplc="5EB60538">
      <w:start w:val="1"/>
      <w:numFmt w:val="decimal"/>
      <w:lvlText w:val="%1."/>
      <w:lvlJc w:val="right"/>
      <w:pPr>
        <w:tabs>
          <w:tab w:val="num" w:pos="360"/>
        </w:tabs>
        <w:ind w:left="360" w:firstLine="0"/>
      </w:pPr>
      <w:rPr>
        <w:rFonts w:hint="default"/>
        <w:b w:val="0"/>
        <w:i w:val="0"/>
        <w:sz w:val="24"/>
      </w:rPr>
    </w:lvl>
    <w:lvl w:ilvl="1" w:tplc="5A50053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87406F"/>
    <w:multiLevelType w:val="hybridMultilevel"/>
    <w:tmpl w:val="4FE8E704"/>
    <w:lvl w:ilvl="0" w:tplc="5EB60538">
      <w:start w:val="1"/>
      <w:numFmt w:val="decimal"/>
      <w:lvlText w:val="%1."/>
      <w:lvlJc w:val="right"/>
      <w:pPr>
        <w:tabs>
          <w:tab w:val="num" w:pos="1260"/>
        </w:tabs>
        <w:ind w:left="1260" w:firstLine="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A47E5A"/>
    <w:multiLevelType w:val="hybridMultilevel"/>
    <w:tmpl w:val="09DE016E"/>
    <w:lvl w:ilvl="0" w:tplc="5EB60538">
      <w:start w:val="1"/>
      <w:numFmt w:val="decimal"/>
      <w:lvlText w:val="%1."/>
      <w:lvlJc w:val="righ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A62A4B"/>
    <w:multiLevelType w:val="hybridMultilevel"/>
    <w:tmpl w:val="72967602"/>
    <w:lvl w:ilvl="0" w:tplc="B54E2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9DE"/>
    <w:rsid w:val="000158FB"/>
    <w:rsid w:val="00050589"/>
    <w:rsid w:val="000A7AE2"/>
    <w:rsid w:val="00144ACF"/>
    <w:rsid w:val="00180697"/>
    <w:rsid w:val="001C7ED8"/>
    <w:rsid w:val="002B7B6F"/>
    <w:rsid w:val="0030141A"/>
    <w:rsid w:val="00356472"/>
    <w:rsid w:val="003864DC"/>
    <w:rsid w:val="004024AA"/>
    <w:rsid w:val="004B542D"/>
    <w:rsid w:val="004B79DE"/>
    <w:rsid w:val="004C1603"/>
    <w:rsid w:val="005050B2"/>
    <w:rsid w:val="005224BB"/>
    <w:rsid w:val="00522A97"/>
    <w:rsid w:val="0054127C"/>
    <w:rsid w:val="00543C0B"/>
    <w:rsid w:val="00655872"/>
    <w:rsid w:val="00685841"/>
    <w:rsid w:val="006B0B27"/>
    <w:rsid w:val="006F7EFF"/>
    <w:rsid w:val="00721496"/>
    <w:rsid w:val="00732D8A"/>
    <w:rsid w:val="007753D3"/>
    <w:rsid w:val="007A44B9"/>
    <w:rsid w:val="007E5A04"/>
    <w:rsid w:val="007F4048"/>
    <w:rsid w:val="0088607F"/>
    <w:rsid w:val="00891C26"/>
    <w:rsid w:val="008D7337"/>
    <w:rsid w:val="00906500"/>
    <w:rsid w:val="00940282"/>
    <w:rsid w:val="009E700E"/>
    <w:rsid w:val="00B956FF"/>
    <w:rsid w:val="00C1117D"/>
    <w:rsid w:val="00C66DBD"/>
    <w:rsid w:val="00C86D8E"/>
    <w:rsid w:val="00CE18AA"/>
    <w:rsid w:val="00D634F9"/>
    <w:rsid w:val="00D8413B"/>
    <w:rsid w:val="00D8506D"/>
    <w:rsid w:val="00F42A7B"/>
    <w:rsid w:val="00FA34A3"/>
    <w:rsid w:val="00FE083C"/>
    <w:rsid w:val="00FE202E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II U2L1</vt:lpstr>
    </vt:vector>
  </TitlesOfParts>
  <Company>Windows User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II U2L1</dc:title>
  <dc:creator>Sra. Brown</dc:creator>
  <cp:lastModifiedBy>Michelle</cp:lastModifiedBy>
  <cp:revision>2</cp:revision>
  <dcterms:created xsi:type="dcterms:W3CDTF">2014-03-10T03:01:00Z</dcterms:created>
  <dcterms:modified xsi:type="dcterms:W3CDTF">2014-03-10T03:01:00Z</dcterms:modified>
</cp:coreProperties>
</file>